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5212" w14:textId="77777777" w:rsidR="007541A8" w:rsidRDefault="0072031F">
      <w:pPr>
        <w:autoSpaceDE w:val="0"/>
        <w:autoSpaceDN w:val="0"/>
        <w:adjustRightInd w:val="0"/>
        <w:spacing w:before="0"/>
        <w:ind w:firstLine="567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14</w:t>
      </w:r>
    </w:p>
    <w:p w14:paraId="204F4B5E" w14:textId="77777777" w:rsidR="007541A8" w:rsidRDefault="0072031F">
      <w:pPr>
        <w:autoSpaceDE w:val="0"/>
        <w:autoSpaceDN w:val="0"/>
        <w:adjustRightInd w:val="0"/>
        <w:spacing w:before="0"/>
        <w:ind w:firstLine="567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 Решению </w:t>
      </w:r>
      <w:proofErr w:type="gramStart"/>
      <w:r>
        <w:rPr>
          <w:rFonts w:ascii="Times New Roman" w:eastAsia="Calibri" w:hAnsi="Times New Roman"/>
          <w:sz w:val="24"/>
          <w:szCs w:val="24"/>
        </w:rPr>
        <w:t>Думы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ЗАТО Северск </w:t>
      </w:r>
    </w:p>
    <w:p w14:paraId="1D0B0BEC" w14:textId="59A5647A" w:rsidR="007541A8" w:rsidRDefault="0072031F">
      <w:pPr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</w:t>
      </w:r>
      <w:r w:rsidR="003B0764">
        <w:rPr>
          <w:rFonts w:ascii="Times New Roman" w:eastAsia="Calibri" w:hAnsi="Times New Roman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от </w:t>
      </w:r>
      <w:r w:rsidR="003B0764">
        <w:rPr>
          <w:rFonts w:ascii="Times New Roman" w:eastAsia="Calibri" w:hAnsi="Times New Roman"/>
          <w:sz w:val="24"/>
          <w:szCs w:val="24"/>
        </w:rPr>
        <w:t xml:space="preserve">  25.12.2025 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№ </w:t>
      </w:r>
      <w:r w:rsidR="003B0764">
        <w:rPr>
          <w:rFonts w:ascii="Times New Roman" w:eastAsia="Calibri" w:hAnsi="Times New Roman"/>
          <w:sz w:val="24"/>
          <w:szCs w:val="24"/>
        </w:rPr>
        <w:t xml:space="preserve"> 6</w:t>
      </w:r>
      <w:proofErr w:type="gramEnd"/>
      <w:r w:rsidR="003B0764">
        <w:rPr>
          <w:rFonts w:ascii="Times New Roman" w:eastAsia="Calibri" w:hAnsi="Times New Roman"/>
          <w:sz w:val="24"/>
          <w:szCs w:val="24"/>
        </w:rPr>
        <w:t>/1</w:t>
      </w:r>
    </w:p>
    <w:p w14:paraId="4BD52E1B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right"/>
        <w:rPr>
          <w:rFonts w:ascii="Times New Roman" w:eastAsia="Calibri" w:hAnsi="Times New Roman"/>
          <w:sz w:val="24"/>
          <w:szCs w:val="24"/>
        </w:rPr>
      </w:pPr>
    </w:p>
    <w:p w14:paraId="4C56A5B0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right"/>
        <w:rPr>
          <w:rFonts w:ascii="Times New Roman" w:eastAsia="Calibri" w:hAnsi="Times New Roman"/>
          <w:sz w:val="24"/>
          <w:szCs w:val="24"/>
        </w:rPr>
      </w:pPr>
    </w:p>
    <w:p w14:paraId="331F2FA6" w14:textId="77777777" w:rsidR="007541A8" w:rsidRDefault="0072031F">
      <w:pPr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ПОЛОЖЕНИЕ</w:t>
      </w:r>
    </w:p>
    <w:p w14:paraId="4E73BD8F" w14:textId="77777777" w:rsidR="007541A8" w:rsidRDefault="0072031F">
      <w:pPr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об установлении дополнительных оснований для внесения изменений в сводную бюджетную роспись без внесения изменений в решение о бюджете ЗАТО Северск </w:t>
      </w:r>
      <w:r>
        <w:rPr>
          <w:rFonts w:ascii="Times New Roman" w:eastAsia="Calibri" w:hAnsi="Times New Roman"/>
          <w:sz w:val="24"/>
          <w:szCs w:val="24"/>
        </w:rPr>
        <w:br/>
        <w:t>на 2026 год и на плановый период 2027 и 2028 годов в соответствии с приказами начальника Финансового управления Администрации ЗАТО Северск</w:t>
      </w:r>
    </w:p>
    <w:p w14:paraId="493BF103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Calibri" w:hAnsi="Times New Roman"/>
          <w:sz w:val="24"/>
          <w:szCs w:val="24"/>
        </w:rPr>
      </w:pPr>
    </w:p>
    <w:p w14:paraId="1B99E6AB" w14:textId="77777777" w:rsidR="007541A8" w:rsidRDefault="0072031F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соответствии с </w:t>
      </w:r>
      <w:hyperlink r:id="rId6" w:history="1">
        <w:r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пунктом 8 статьи 217</w:t>
        </w:r>
      </w:hyperlink>
      <w:r>
        <w:rPr>
          <w:rFonts w:ascii="Times New Roman" w:eastAsia="Calibri" w:hAnsi="Times New Roman"/>
          <w:sz w:val="24"/>
          <w:szCs w:val="24"/>
        </w:rPr>
        <w:t xml:space="preserve"> Бюджетного кодекса Российской Федерации дополнительными основаниями для внесения изменений в сводную бюджетную роспись бюджета ЗАТО Северск без внесения изменений в решение о бюджете ЗАТО Северск на 2026 год и на плановый период 2027 и 2028 годов в соответствии с приказами начальника Финансового управления Администрации ЗАТО Северск на основании письменных обращений главных распорядителей бюджетных средств, согласованных в установленном порядке, являются:</w:t>
      </w:r>
    </w:p>
    <w:p w14:paraId="7A32FB25" w14:textId="77777777" w:rsidR="007541A8" w:rsidRDefault="0072031F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1) перераспределение бюджетных ассигнований между разделами, подразделами, целевыми статьями, видами расходов классификации расходов бюджета, в пределах общего объема бюджетных ассигнований, предусмотренных главным распорядителям средств бюджета;</w:t>
      </w:r>
    </w:p>
    <w:p w14:paraId="10D9B028" w14:textId="77777777" w:rsidR="007541A8" w:rsidRDefault="0072031F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2) перераспределение бюджетных ассигнований между главными распорядителями бюджетных средств </w:t>
      </w:r>
      <w:proofErr w:type="gramStart"/>
      <w:r>
        <w:rPr>
          <w:rFonts w:ascii="Times New Roman" w:eastAsia="Calibri" w:hAnsi="Times New Roman"/>
          <w:sz w:val="24"/>
          <w:szCs w:val="24"/>
        </w:rPr>
        <w:t>бюджета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ЗАТО Северск, разделами, подразделами, целевыми статьями, видами расходов классификации расходов бюджета, в пределах общего объема бюджетных ассигнований, предусмотренных главным распорядителям средств бюджета;</w:t>
      </w:r>
    </w:p>
    <w:p w14:paraId="0A47AFCC" w14:textId="77777777" w:rsidR="007541A8" w:rsidRDefault="0072031F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3) изменение и (или) дополнение бюджетной классификации, а также порядка ее применения;</w:t>
      </w:r>
    </w:p>
    <w:p w14:paraId="7B2FE099" w14:textId="77777777" w:rsidR="007541A8" w:rsidRDefault="0072031F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4) перераспределение бюджетных ассигнований на сумму средств, необходимых для выполнения условий </w:t>
      </w:r>
      <w:proofErr w:type="spellStart"/>
      <w:r>
        <w:rPr>
          <w:rFonts w:ascii="Times New Roman" w:eastAsia="Calibri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межбюджетных трансфертов, предоставленных </w:t>
      </w:r>
      <w:proofErr w:type="gramStart"/>
      <w:r>
        <w:rPr>
          <w:rFonts w:ascii="Times New Roman" w:eastAsia="Calibri" w:hAnsi="Times New Roman"/>
          <w:sz w:val="24"/>
          <w:szCs w:val="24"/>
        </w:rPr>
        <w:t>бюджету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ЗАТО Северск, в том числе с введением новых кодов бюджетной классификации расходов бюджета ЗАТО Северск.    </w:t>
      </w:r>
    </w:p>
    <w:p w14:paraId="76C85653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7EA49B05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0BDC0C2D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13CBC97B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0BFD30D4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0B46F0E3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3B93ECF6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34F6718F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6D6F4CC5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61E108E4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111EFF41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6D330DB8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14:paraId="5AA23305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14:paraId="1B8C254E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14:paraId="6A7FD6AF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14:paraId="455BDE00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14:paraId="70608B73" w14:textId="77777777" w:rsidR="007541A8" w:rsidRDefault="007541A8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520" w:type="dxa"/>
        <w:tblLook w:val="04A0" w:firstRow="1" w:lastRow="0" w:firstColumn="1" w:lastColumn="0" w:noHBand="0" w:noVBand="1"/>
      </w:tblPr>
      <w:tblGrid>
        <w:gridCol w:w="6520"/>
      </w:tblGrid>
      <w:tr w:rsidR="007541A8" w14:paraId="2905C4D0" w14:textId="77777777">
        <w:trPr>
          <w:trHeight w:val="31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B8BB" w14:textId="77777777" w:rsidR="007541A8" w:rsidRDefault="0072031F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Ольга Николаевна</w:t>
            </w:r>
          </w:p>
        </w:tc>
      </w:tr>
      <w:tr w:rsidR="007541A8" w14:paraId="3294FE50" w14:textId="77777777">
        <w:trPr>
          <w:trHeight w:val="31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2219" w14:textId="77777777" w:rsidR="007541A8" w:rsidRDefault="0072031F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77 38 60</w:t>
            </w:r>
          </w:p>
        </w:tc>
      </w:tr>
      <w:tr w:rsidR="007541A8" w14:paraId="5802638D" w14:textId="77777777">
        <w:trPr>
          <w:trHeight w:val="31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05C0" w14:textId="77777777" w:rsidR="007541A8" w:rsidRDefault="0072031F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25.12.2025 </w:t>
            </w:r>
          </w:p>
        </w:tc>
      </w:tr>
    </w:tbl>
    <w:p w14:paraId="6EB1F907" w14:textId="77777777" w:rsidR="007541A8" w:rsidRDefault="007541A8">
      <w:pPr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sz w:val="24"/>
          <w:szCs w:val="24"/>
        </w:rPr>
      </w:pPr>
    </w:p>
    <w:p w14:paraId="3CAB7575" w14:textId="77777777" w:rsidR="007541A8" w:rsidRDefault="007541A8">
      <w:pPr>
        <w:rPr>
          <w:rFonts w:ascii="Times New Roman" w:eastAsia="Calibri" w:hAnsi="Times New Roman"/>
          <w:sz w:val="24"/>
          <w:szCs w:val="24"/>
        </w:rPr>
      </w:pPr>
    </w:p>
    <w:sectPr w:rsidR="00754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1701" w:header="708" w:footer="482" w:gutter="0"/>
      <w:pgNumType w:start="2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CA7A4" w14:textId="77777777" w:rsidR="0072031F" w:rsidRDefault="0072031F">
      <w:pPr>
        <w:spacing w:before="0"/>
      </w:pPr>
      <w:r>
        <w:separator/>
      </w:r>
    </w:p>
  </w:endnote>
  <w:endnote w:type="continuationSeparator" w:id="0">
    <w:p w14:paraId="38F8DA5D" w14:textId="77777777" w:rsidR="0072031F" w:rsidRDefault="007203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A17EE" w14:textId="77777777" w:rsidR="00E7253F" w:rsidRDefault="00E725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B8D" w14:textId="7E62851D" w:rsidR="007541A8" w:rsidRDefault="0072031F">
    <w:pPr>
      <w:pStyle w:val="a7"/>
      <w:jc w:val="right"/>
    </w:pPr>
    <w:r>
      <w:t>1</w:t>
    </w:r>
    <w:r w:rsidR="00E7253F">
      <w:t>91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99E3" w14:textId="77777777" w:rsidR="00E7253F" w:rsidRDefault="00E725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BF82F" w14:textId="77777777" w:rsidR="0072031F" w:rsidRDefault="0072031F">
      <w:pPr>
        <w:spacing w:before="0"/>
      </w:pPr>
      <w:r>
        <w:separator/>
      </w:r>
    </w:p>
  </w:footnote>
  <w:footnote w:type="continuationSeparator" w:id="0">
    <w:p w14:paraId="312A67AE" w14:textId="77777777" w:rsidR="0072031F" w:rsidRDefault="0072031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A002E" w14:textId="77777777" w:rsidR="00E7253F" w:rsidRDefault="00E725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5016A" w14:textId="77777777" w:rsidR="007541A8" w:rsidRDefault="007541A8">
    <w:pPr>
      <w:pStyle w:val="a5"/>
      <w:jc w:val="center"/>
    </w:pPr>
  </w:p>
  <w:p w14:paraId="7C242A94" w14:textId="77777777" w:rsidR="007541A8" w:rsidRDefault="007541A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3EBC4" w14:textId="77777777" w:rsidR="00E7253F" w:rsidRDefault="00E725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1A8"/>
    <w:rsid w:val="003B0764"/>
    <w:rsid w:val="0072031F"/>
    <w:rsid w:val="007541A8"/>
    <w:rsid w:val="00E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D6F9C"/>
  <w15:docId w15:val="{ECEF8C27-FC36-4FD2-A967-7DB675C5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FEFA162F12BAA1DE3FFB3E159400A52D058C3C9745734037B5DC6E578A16F938449F13094D7K3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Л.И.</dc:creator>
  <cp:lastModifiedBy>musohranov</cp:lastModifiedBy>
  <cp:revision>64</cp:revision>
  <cp:lastPrinted>2025-11-11T07:17:00Z</cp:lastPrinted>
  <dcterms:created xsi:type="dcterms:W3CDTF">2019-10-19T08:11:00Z</dcterms:created>
  <dcterms:modified xsi:type="dcterms:W3CDTF">2025-12-26T03:32:00Z</dcterms:modified>
</cp:coreProperties>
</file>